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to jeden z tych przedmiotów, bez których nie wychodzimy z domu. A gdyby tak wykorzystać go jako gadżet promocyjny firmy? Sprawdź &lt;strong&gt;portfele reklamowe&lt;/strong&gt; dostępne w sklepie Gratisownia!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reklamowe jako gadżet promujący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sposobu na reklamę swojej firmy wśród klientów? Zastanawiasz się nad inwestycją w gadżety promocyjne? Podpowiadamy, jakie akcesoria najlepiej wybrać.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reklamowe</w:t>
      </w:r>
      <w:r>
        <w:rPr>
          <w:rFonts w:ascii="calibri" w:hAnsi="calibri" w:eastAsia="calibri" w:cs="calibri"/>
          <w:sz w:val="24"/>
          <w:szCs w:val="24"/>
        </w:rPr>
        <w:t xml:space="preserve"> to praktyczne przedmioty codziennego użytku. Jeśli będą dobrej jakości, starannie wykonane i estetyczne, klienci będą ich chętnie używać na co dzień. zamieszczając nadruk w postaci logotypu firmy czy hasła reklamowego, sprawisz, że będą one również stanowić dobry nośnik reklamy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portfelów reklamowych znajdziesz w Gratisowni?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różnego rodzaju portfelów. Dostępne są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reklamowe</w:t>
      </w:r>
      <w:r>
        <w:rPr>
          <w:rFonts w:ascii="calibri" w:hAnsi="calibri" w:eastAsia="calibri" w:cs="calibri"/>
          <w:sz w:val="24"/>
          <w:szCs w:val="24"/>
        </w:rPr>
        <w:t xml:space="preserve"> damskie i męskie oraz uniwersalne. U nas znajdziesz małe portmonetki oraz portfele z większą liczbą przegródek. Różnią się one wielkością oraz rodzajem materiału, z jakiego zostały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skuteczną strategię marketingową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Gratisownia. W ofercie sklepu znajdziesz również wiele innych innowacyjnych gadżetów promocyjnych, które skutecznie przyciągną klientów do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portfe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2026-04-01T14:34:58+02:00</dcterms:created>
  <dcterms:modified xsi:type="dcterms:W3CDTF">2026-04-01T14:34:58+02:00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